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5C" w:rsidRDefault="00FD7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C" w:rsidRDefault="00FD7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C" w:rsidRDefault="00FD7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5C" w:rsidRDefault="00FD7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25C" w:rsidRDefault="005A5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6 ст. 50 Федерального закона от 12.06.2002 </w:t>
      </w:r>
      <w:r>
        <w:rPr>
          <w:rFonts w:ascii="Times New Roman" w:hAnsi="Times New Roman" w:cs="Times New Roman"/>
          <w:sz w:val="28"/>
          <w:szCs w:val="28"/>
        </w:rPr>
        <w:br/>
        <w:t xml:space="preserve">№ 67-ФЗ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«Сеть городских телеканалов» ИНН 6163227665 уведомляет о готовности оказать зарегистрированным кандидатам за плату услуги по размещению </w:t>
      </w:r>
      <w:r>
        <w:rPr>
          <w:rFonts w:ascii="Times New Roman" w:hAnsi="Times New Roman" w:cs="Times New Roman"/>
          <w:sz w:val="28"/>
          <w:szCs w:val="28"/>
        </w:rPr>
        <w:t>предвыборных агитационных материалов в сетевом издании «Большой Ростов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>
        <w:r>
          <w:rPr>
            <w:rStyle w:val="a9"/>
            <w:rFonts w:ascii="Times New Roman" w:hAnsi="Times New Roman" w:cs="Times New Roman"/>
            <w:sz w:val="28"/>
            <w:szCs w:val="28"/>
          </w:rPr>
          <w:t>https://big-rostov.ru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(регистрационный номер и дата принятия решения о регистрации: ЭЛ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ФС77</w:t>
      </w:r>
      <w:proofErr w:type="spellEnd"/>
      <w:r>
        <w:rPr>
          <w:rFonts w:ascii="Times New Roman" w:hAnsi="Times New Roman" w:cs="Times New Roman"/>
          <w:sz w:val="28"/>
          <w:szCs w:val="28"/>
        </w:rPr>
        <w:t>-88059 от 03.09.2024 ) для проведения предвыборн</w:t>
      </w:r>
      <w:r>
        <w:rPr>
          <w:rFonts w:ascii="Times New Roman" w:hAnsi="Times New Roman" w:cs="Times New Roman"/>
          <w:sz w:val="28"/>
          <w:szCs w:val="28"/>
        </w:rPr>
        <w:t xml:space="preserve">ой агитации на выборах Губернатора Ростовской области, на выборах </w:t>
      </w:r>
      <w:r>
        <w:rPr>
          <w:rFonts w:ascii="Times New Roman" w:hAnsi="Times New Roman" w:cs="Times New Roman"/>
          <w:bCs/>
          <w:sz w:val="28"/>
          <w:szCs w:val="28"/>
        </w:rPr>
        <w:t>депутатов  Ростовской-на-Дону городской Думы восьмого созыва, депутатов городской Думы города Новочеркасска восьмого созыва, депутатов   городской Думы города Шахты восьмого созыва,</w:t>
      </w:r>
      <w:r>
        <w:rPr>
          <w:rFonts w:ascii="Times New Roman" w:hAnsi="Times New Roman" w:cs="Times New Roman"/>
          <w:sz w:val="28"/>
          <w:szCs w:val="28"/>
        </w:rPr>
        <w:t xml:space="preserve"> назначен</w:t>
      </w:r>
      <w:r>
        <w:rPr>
          <w:rFonts w:ascii="Times New Roman" w:hAnsi="Times New Roman" w:cs="Times New Roman"/>
          <w:sz w:val="28"/>
          <w:szCs w:val="28"/>
        </w:rPr>
        <w:t>ных на 14 сентября 2025 года, на следующих условиях:</w:t>
      </w:r>
    </w:p>
    <w:p w:rsidR="00FD725C" w:rsidRDefault="005A558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Стоимость размещения баннера в день 12 500 рублей, НДС не облагается, стоимость размещения статьи  12 500 рублей, НДС не облагается.</w:t>
      </w:r>
    </w:p>
    <w:p w:rsidR="00FD725C" w:rsidRDefault="00FD725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25C" w:rsidRDefault="005A558F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 344022, г. Ростов-на-Дону, пр-т Кировский,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40А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725C" w:rsidRPr="005A558F" w:rsidRDefault="005A558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Тел./</w:t>
      </w:r>
      <w:r w:rsidRPr="005A558F">
        <w:rPr>
          <w:rFonts w:ascii="Times New Roman" w:hAnsi="Times New Roman" w:cs="Times New Roman"/>
          <w:b/>
          <w:sz w:val="28"/>
          <w:szCs w:val="28"/>
        </w:rPr>
        <w:t>е-</w:t>
      </w:r>
      <w:proofErr w:type="spellStart"/>
      <w:r w:rsidRPr="005A558F"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 w:rsidRPr="005A558F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: 8-863-200-25-12/</w:t>
      </w:r>
      <w:r w:rsidRPr="005A558F">
        <w:rPr>
          <w:rFonts w:ascii="Times New Roman" w:hAnsi="Times New Roman" w:cs="Times New Roman"/>
          <w:b/>
          <w:sz w:val="28"/>
          <w:szCs w:val="28"/>
        </w:rPr>
        <w:t>office</w:t>
      </w:r>
      <w:r w:rsidRPr="005A558F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5A558F">
        <w:rPr>
          <w:rFonts w:ascii="Times New Roman" w:hAnsi="Times New Roman" w:cs="Times New Roman"/>
          <w:b/>
          <w:sz w:val="28"/>
          <w:szCs w:val="28"/>
        </w:rPr>
        <w:t>tvsgt</w:t>
      </w:r>
      <w:proofErr w:type="spellEnd"/>
      <w:r w:rsidRPr="005A558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A558F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</w:p>
    <w:p w:rsidR="00FD725C" w:rsidRDefault="00FD725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25C" w:rsidRDefault="00FD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725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5C"/>
    <w:rsid w:val="005A558F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155DA-CA60-42D8-BBE1-DF3B87C9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B456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E5170"/>
  </w:style>
  <w:style w:type="character" w:customStyle="1" w:styleId="a7">
    <w:name w:val="Нижний колонтитул Знак"/>
    <w:basedOn w:val="a0"/>
    <w:link w:val="a8"/>
    <w:uiPriority w:val="99"/>
    <w:qFormat/>
    <w:rsid w:val="003E5170"/>
  </w:style>
  <w:style w:type="character" w:styleId="a9">
    <w:name w:val="Hyperlink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3E517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E517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eastAsia="SimSun;宋体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g-rost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61USER63</dc:creator>
  <dc:description/>
  <cp:lastModifiedBy>__</cp:lastModifiedBy>
  <cp:revision>2</cp:revision>
  <cp:lastPrinted>2025-06-30T16:12:00Z</cp:lastPrinted>
  <dcterms:created xsi:type="dcterms:W3CDTF">2025-06-30T14:22:00Z</dcterms:created>
  <dcterms:modified xsi:type="dcterms:W3CDTF">2025-06-30T14:22:00Z</dcterms:modified>
  <dc:language>ru-RU</dc:language>
</cp:coreProperties>
</file>